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8D7A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sz w:val="44"/>
          <w:szCs w:val="44"/>
          <w:lang w:eastAsia="zh-CN"/>
        </w:rPr>
      </w:pPr>
      <w:r>
        <w:rPr>
          <w:rFonts w:hint="eastAsia" w:ascii="宋体" w:hAnsi="宋体" w:eastAsia="宋体" w:cs="宋体"/>
          <w:b w:val="0"/>
          <w:bCs w:val="0"/>
          <w:sz w:val="44"/>
          <w:szCs w:val="44"/>
          <w:lang w:eastAsia="zh-CN"/>
        </w:rPr>
        <w:t>2023年省生态</w:t>
      </w:r>
      <w:r>
        <w:rPr>
          <w:rFonts w:hint="eastAsia" w:ascii="宋体" w:hAnsi="宋体" w:eastAsia="宋体" w:cs="宋体"/>
          <w:b w:val="0"/>
          <w:bCs w:val="0"/>
          <w:sz w:val="44"/>
          <w:szCs w:val="44"/>
          <w:lang w:val="en-US" w:eastAsia="zh-CN"/>
        </w:rPr>
        <w:t>环境</w:t>
      </w:r>
      <w:r>
        <w:rPr>
          <w:rFonts w:hint="eastAsia" w:ascii="宋体" w:hAnsi="宋体" w:eastAsia="宋体" w:cs="宋体"/>
          <w:b w:val="0"/>
          <w:bCs w:val="0"/>
          <w:sz w:val="44"/>
          <w:szCs w:val="44"/>
          <w:lang w:eastAsia="zh-CN"/>
        </w:rPr>
        <w:t>保护督察反馈问题</w:t>
      </w:r>
    </w:p>
    <w:p w14:paraId="08B5F4D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sz w:val="44"/>
          <w:szCs w:val="44"/>
          <w:lang w:eastAsia="zh-CN"/>
        </w:rPr>
      </w:pPr>
      <w:r>
        <w:rPr>
          <w:rFonts w:hint="eastAsia" w:ascii="宋体" w:hAnsi="宋体" w:eastAsia="宋体" w:cs="宋体"/>
          <w:b w:val="0"/>
          <w:bCs w:val="0"/>
          <w:sz w:val="44"/>
          <w:szCs w:val="44"/>
          <w:lang w:eastAsia="zh-CN"/>
        </w:rPr>
        <w:t>（</w:t>
      </w:r>
      <w:r>
        <w:rPr>
          <w:rFonts w:hint="eastAsia" w:ascii="宋体" w:hAnsi="宋体" w:eastAsia="宋体" w:cs="宋体"/>
          <w:b w:val="0"/>
          <w:bCs w:val="0"/>
          <w:sz w:val="44"/>
          <w:szCs w:val="44"/>
          <w:lang w:val="en-US" w:eastAsia="zh-CN"/>
        </w:rPr>
        <w:t>问题二十七</w:t>
      </w:r>
      <w:r>
        <w:rPr>
          <w:rFonts w:hint="eastAsia" w:ascii="宋体" w:hAnsi="宋体" w:eastAsia="宋体" w:cs="宋体"/>
          <w:b w:val="0"/>
          <w:bCs w:val="0"/>
          <w:sz w:val="44"/>
          <w:szCs w:val="44"/>
          <w:lang w:eastAsia="zh-CN"/>
        </w:rPr>
        <w:t>）整改任务验收公示</w:t>
      </w:r>
    </w:p>
    <w:p w14:paraId="19A03F5F">
      <w:pPr>
        <w:pStyle w:val="3"/>
        <w:keepNext w:val="0"/>
        <w:keepLines w:val="0"/>
        <w:pageBreakBefore w:val="0"/>
        <w:widowControl w:val="0"/>
        <w:shd w:val="clear" w:color="auto" w:fill="FFFFFF"/>
        <w:kinsoku/>
        <w:wordWrap/>
        <w:overflowPunct/>
        <w:topLinePunct w:val="0"/>
        <w:autoSpaceDE/>
        <w:autoSpaceDN/>
        <w:bidi w:val="0"/>
        <w:adjustRightInd/>
        <w:snapToGrid/>
        <w:spacing w:before="444" w:beforeLines="10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lang w:val="en-US" w:eastAsia="zh-CN"/>
        </w:rPr>
        <w:t>我县</w:t>
      </w:r>
      <w:r>
        <w:rPr>
          <w:rFonts w:hint="eastAsia" w:ascii="仿宋_GB2312" w:hAnsi="仿宋_GB2312" w:eastAsia="仿宋_GB2312" w:cs="Times New Roman"/>
          <w:color w:val="000000"/>
          <w:sz w:val="32"/>
          <w:szCs w:val="32"/>
        </w:rPr>
        <w:t>负责的</w:t>
      </w:r>
      <w:r>
        <w:rPr>
          <w:rFonts w:hint="eastAsia" w:ascii="仿宋_GB2312" w:hAnsi="仿宋_GB2312" w:eastAsia="仿宋_GB2312" w:cs="Times New Roman"/>
          <w:color w:val="000000"/>
          <w:sz w:val="32"/>
          <w:szCs w:val="32"/>
          <w:lang w:val="en-US" w:eastAsia="zh-CN"/>
        </w:rPr>
        <w:t>2023年省</w:t>
      </w:r>
      <w:r>
        <w:rPr>
          <w:rFonts w:hint="eastAsia" w:ascii="仿宋_GB2312" w:hAnsi="仿宋_GB2312" w:eastAsia="仿宋_GB2312" w:cs="Times New Roman"/>
          <w:color w:val="000000"/>
          <w:sz w:val="32"/>
          <w:szCs w:val="32"/>
        </w:rPr>
        <w:t>生态环境保护督察整改任务</w:t>
      </w:r>
      <w:r>
        <w:rPr>
          <w:rFonts w:hint="eastAsia" w:ascii="仿宋_GB2312" w:hAnsi="仿宋_GB2312" w:eastAsia="仿宋_GB2312" w:cs="Times New Roman"/>
          <w:color w:val="000000"/>
          <w:sz w:val="32"/>
          <w:szCs w:val="32"/>
          <w:lang w:eastAsia="zh-CN"/>
        </w:rPr>
        <w:t>（</w:t>
      </w:r>
      <w:r>
        <w:rPr>
          <w:rFonts w:hint="eastAsia" w:ascii="仿宋_GB2312" w:hAnsi="仿宋_GB2312" w:eastAsia="仿宋_GB2312" w:cs="Times New Roman"/>
          <w:color w:val="000000"/>
          <w:sz w:val="32"/>
          <w:szCs w:val="32"/>
          <w:lang w:val="en-US" w:eastAsia="zh-CN"/>
        </w:rPr>
        <w:t>问题二十七</w:t>
      </w:r>
      <w:r>
        <w:rPr>
          <w:rFonts w:hint="eastAsia" w:ascii="仿宋_GB2312" w:hAnsi="仿宋_GB2312" w:eastAsia="仿宋_GB2312" w:cs="Times New Roman"/>
          <w:color w:val="000000"/>
          <w:sz w:val="32"/>
          <w:szCs w:val="32"/>
          <w:lang w:eastAsia="zh-CN"/>
        </w:rPr>
        <w:t>）</w:t>
      </w:r>
      <w:r>
        <w:rPr>
          <w:rFonts w:hint="eastAsia" w:ascii="仿宋_GB2312" w:hAnsi="仿宋_GB2312" w:eastAsia="仿宋_GB2312" w:cs="Times New Roman"/>
          <w:color w:val="000000"/>
          <w:sz w:val="32"/>
          <w:szCs w:val="32"/>
        </w:rPr>
        <w:t>已整改完成，并通过核查验收。按照</w:t>
      </w:r>
      <w:r>
        <w:rPr>
          <w:rFonts w:hint="eastAsia" w:ascii="仿宋_GB2312" w:hAnsi="仿宋_GB2312" w:eastAsia="仿宋_GB2312" w:cs="仿宋_GB2312"/>
          <w:color w:val="000000"/>
          <w:sz w:val="32"/>
          <w:szCs w:val="32"/>
        </w:rPr>
        <w:t>《中央生态环境保护督察</w:t>
      </w:r>
      <w:r>
        <w:rPr>
          <w:rFonts w:hint="eastAsia" w:ascii="仿宋_GB2312" w:hAnsi="仿宋_GB2312" w:eastAsia="仿宋_GB2312" w:cs="仿宋_GB2312"/>
          <w:color w:val="000000"/>
          <w:sz w:val="32"/>
          <w:szCs w:val="32"/>
          <w:lang w:eastAsia="zh-CN"/>
        </w:rPr>
        <w:t>整改工作办法</w:t>
      </w:r>
      <w:r>
        <w:rPr>
          <w:rFonts w:hint="eastAsia" w:ascii="仿宋_GB2312" w:hAnsi="仿宋_GB2312" w:eastAsia="仿宋_GB2312" w:cs="仿宋_GB2312"/>
          <w:color w:val="000000"/>
          <w:sz w:val="32"/>
          <w:szCs w:val="32"/>
        </w:rPr>
        <w:t>》</w:t>
      </w:r>
      <w:r>
        <w:rPr>
          <w:rFonts w:hint="eastAsia" w:ascii="仿宋_GB2312" w:hAnsi="仿宋_GB2312" w:eastAsia="仿宋_GB2312" w:cs="Times New Roman"/>
          <w:color w:val="000000"/>
          <w:sz w:val="32"/>
          <w:szCs w:val="32"/>
        </w:rPr>
        <w:t>关于验收销号的要求，现将该项任务整改情况公示如下：</w:t>
      </w:r>
    </w:p>
    <w:p w14:paraId="789CF149">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一、整改任务</w:t>
      </w:r>
    </w:p>
    <w:p w14:paraId="6EA94E7E">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畜禽养殖污染问题未得到有效防控。督察发现，吕梁市不少养殖场、养殖户分布在河岸两侧，部分畜禽粪便未能收集处理，随雨水进入河道或渗入地下，污染水体隐患大。石楼县存在畜禽养殖粪便污染问题。</w:t>
      </w:r>
    </w:p>
    <w:p w14:paraId="71C341A3">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二、整改措施</w:t>
      </w:r>
    </w:p>
    <w:p w14:paraId="3CBDF733">
      <w:pPr>
        <w:pStyle w:val="3"/>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措施一：对现有规模养殖场进行摸排，督促没有配套建设粪污处理设施的养殖场配套粪污处理设施或与粪污资源化利用企业签订委托处理协议，新建、改（扩）建规模养殖场（户）建设与养殖规模相匹配的粪污收集、贮存、处理、利用设施。2024年完成30户规模养殖场粪污处理设施建设。</w:t>
      </w:r>
    </w:p>
    <w:p w14:paraId="64610BBD">
      <w:pPr>
        <w:pStyle w:val="3"/>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措施二：引导散养密集区建设粪污集中收集场所，推进分户收集、集中处理利用。鼓励小型养殖和散养户建设粪污集中收集点或收集池。</w:t>
      </w:r>
    </w:p>
    <w:p w14:paraId="02B1660D">
      <w:pPr>
        <w:pStyle w:val="3"/>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措施三：加强对畜禽粪污资源化利用的技术指导，因地制宜推广粪污资源化利用模式，提升全市畜禽粪污资源化利用水平，2024年全市畜禽粪污资源化利用率达到83%以上。</w:t>
      </w:r>
    </w:p>
    <w:p w14:paraId="4B27EDA0">
      <w:pPr>
        <w:pStyle w:val="3"/>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措施四：定期不定期对畜禽规模养殖场（户）开展监督检查，对畜禽粪污未利用或处理不合规等的，要及时督促整改，对畜禽粪污乱排乱放造成环境污染的要依法查处。</w:t>
      </w:r>
    </w:p>
    <w:p w14:paraId="62F87738">
      <w:pPr>
        <w:pStyle w:val="3"/>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3" w:firstLineChars="200"/>
        <w:jc w:val="both"/>
        <w:textAlignment w:val="auto"/>
        <w:rPr>
          <w:rFonts w:hint="eastAsia" w:ascii="黑体" w:hAnsi="黑体" w:eastAsia="黑体" w:cs="黑体"/>
          <w:color w:val="000000"/>
          <w:sz w:val="32"/>
          <w:szCs w:val="32"/>
        </w:rPr>
      </w:pPr>
      <w:r>
        <w:rPr>
          <w:rFonts w:hint="eastAsia" w:ascii="黑体" w:hAnsi="黑体" w:eastAsia="黑体" w:cs="黑体"/>
          <w:b/>
          <w:bCs/>
          <w:color w:val="000000"/>
          <w:sz w:val="32"/>
          <w:szCs w:val="32"/>
          <w:lang w:val="en-US" w:eastAsia="zh-CN"/>
        </w:rPr>
        <w:t>三、</w:t>
      </w:r>
      <w:r>
        <w:rPr>
          <w:rFonts w:hint="eastAsia" w:ascii="黑体" w:hAnsi="黑体" w:eastAsia="黑体" w:cs="黑体"/>
          <w:color w:val="000000"/>
          <w:sz w:val="32"/>
          <w:szCs w:val="32"/>
        </w:rPr>
        <w:t>整改完成情况</w:t>
      </w:r>
    </w:p>
    <w:p w14:paraId="6CB41215">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1.强化规模养殖场粪污处理设施配套。全面开展现有规模养殖场摸排工作，推动建设与养殖规模精准匹配的粪污处理配套设施</w:t>
      </w:r>
      <w:r>
        <w:rPr>
          <w:rFonts w:hint="eastAsia" w:ascii="仿宋_GB2312" w:hAnsi="仿宋_GB2312" w:eastAsia="仿宋_GB2312" w:cs="Times New Roman"/>
          <w:color w:val="000000"/>
          <w:sz w:val="32"/>
          <w:szCs w:val="32"/>
          <w:lang w:eastAsia="zh-CN"/>
        </w:rPr>
        <w:t>。</w:t>
      </w:r>
      <w:r>
        <w:rPr>
          <w:rFonts w:hint="eastAsia" w:ascii="仿宋_GB2312" w:hAnsi="仿宋_GB2312" w:eastAsia="仿宋_GB2312" w:cs="Times New Roman"/>
          <w:color w:val="000000"/>
          <w:sz w:val="32"/>
          <w:szCs w:val="32"/>
        </w:rPr>
        <w:t>2023年我中心粪污处理配套设施落地4个、2024年推进2个、2025年推进1个。同时，持续加大对规模畜禽养殖场的日常监管力度，压实企业环保主体责任。</w:t>
      </w:r>
    </w:p>
    <w:p w14:paraId="17290E08">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lang w:val="en-US" w:eastAsia="zh-CN"/>
        </w:rPr>
        <w:t>2</w:t>
      </w:r>
      <w:r>
        <w:rPr>
          <w:rFonts w:hint="eastAsia" w:ascii="仿宋_GB2312" w:hAnsi="仿宋_GB2312" w:eastAsia="仿宋_GB2312" w:cs="Times New Roman"/>
          <w:color w:val="000000"/>
          <w:sz w:val="32"/>
          <w:szCs w:val="32"/>
        </w:rPr>
        <w:t>.提升粪污资源化利用水平。加强畜禽粪污资源化利用技术指导与推广，结合县域养殖实际和农业生产需求，因地制宜推广粪肥还田、种养结合等资源化利用模式，不断提升粪污资源化利用效率。2023年全县畜禽粪</w:t>
      </w:r>
      <w:bookmarkStart w:id="0" w:name="_GoBack"/>
      <w:bookmarkEnd w:id="0"/>
      <w:r>
        <w:rPr>
          <w:rFonts w:hint="eastAsia" w:ascii="仿宋_GB2312" w:hAnsi="仿宋_GB2312" w:eastAsia="仿宋_GB2312" w:cs="Times New Roman"/>
          <w:color w:val="000000"/>
          <w:sz w:val="32"/>
          <w:szCs w:val="32"/>
        </w:rPr>
        <w:t>污资源化利用率达85.10%，2024年提升至85.72%，保持在85%以上的既定目标值。</w:t>
      </w:r>
    </w:p>
    <w:p w14:paraId="1028ECAB">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lang w:val="en-US" w:eastAsia="zh-CN"/>
        </w:rPr>
        <w:t>3</w:t>
      </w:r>
      <w:r>
        <w:rPr>
          <w:rFonts w:hint="eastAsia" w:ascii="仿宋_GB2312" w:hAnsi="仿宋_GB2312" w:eastAsia="仿宋_GB2312" w:cs="Times New Roman"/>
          <w:color w:val="000000"/>
          <w:sz w:val="32"/>
          <w:szCs w:val="32"/>
        </w:rPr>
        <w:t>.开展常态化监督检查。联合吕梁市生态环境局石楼分局组建专项整治工作专班，制定详实排查整治方案。在排查过程中，对发现粪污乱堆乱放等问题的养殖场（户），现场向负责人反馈问题清单,明确整改标准、整改要求及整改时限，同步下发《畜禽养殖污染排查整治发现问题现场交办单》并由负责人签字确认。整改期限届满后，对问题主体逐一开展现场验收，详实记录验收情况，签署验收意见。整改全程对关键节点进行影像留痕，确保整改工作可追溯。</w:t>
      </w:r>
    </w:p>
    <w:p w14:paraId="52EB0C91">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lang w:val="en-US" w:eastAsia="zh-CN"/>
        </w:rPr>
        <w:t>4</w:t>
      </w:r>
      <w:r>
        <w:rPr>
          <w:rFonts w:hint="eastAsia" w:ascii="仿宋_GB2312" w:hAnsi="仿宋_GB2312" w:eastAsia="仿宋_GB2312" w:cs="Times New Roman"/>
          <w:color w:val="000000"/>
          <w:sz w:val="32"/>
          <w:szCs w:val="32"/>
        </w:rPr>
        <w:t>.加强宣传，通过发放400份“守护碧水蓝天共建美丽家园--严禁养殖场畜禽粪污乱堆乱排”主题宣传单，结合典型案例与政策解读，提升养殖户环境意识。</w:t>
      </w:r>
    </w:p>
    <w:p w14:paraId="2387040A">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firstLine="640" w:firstLineChars="200"/>
        <w:jc w:val="both"/>
        <w:textAlignment w:val="auto"/>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lang w:val="en-US" w:eastAsia="zh-CN"/>
        </w:rPr>
        <w:t>5</w:t>
      </w:r>
      <w:r>
        <w:rPr>
          <w:rFonts w:hint="eastAsia" w:ascii="仿宋_GB2312" w:hAnsi="仿宋_GB2312" w:eastAsia="仿宋_GB2312" w:cs="Times New Roman"/>
          <w:color w:val="000000"/>
          <w:sz w:val="32"/>
          <w:szCs w:val="32"/>
        </w:rPr>
        <w:t>.吕梁市生态环境局石楼分局执法人员提升了现场法律宣传服务意识，并通过为粪污车辆喷码警示，日查夜查粪污存量和去向进行常态化监管，并对违法行为进行处罚。</w:t>
      </w:r>
    </w:p>
    <w:p w14:paraId="7738C573">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firstLine="640" w:firstLineChars="200"/>
        <w:jc w:val="both"/>
        <w:textAlignment w:val="auto"/>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如果对该任务整改公示情况有异议，请在公示期间</w:t>
      </w:r>
    </w:p>
    <w:p w14:paraId="02FA1FD3">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default" w:ascii="仿宋_GB2312" w:hAnsi="仿宋_GB2312" w:eastAsia="仿宋_GB2312" w:cs="Times New Roman"/>
          <w:color w:val="000000"/>
          <w:sz w:val="32"/>
          <w:szCs w:val="32"/>
          <w:lang w:val="en-US" w:eastAsia="zh-CN"/>
        </w:rPr>
      </w:pPr>
      <w:r>
        <w:rPr>
          <w:rFonts w:hint="eastAsia" w:ascii="仿宋_GB2312" w:hAnsi="仿宋_GB2312" w:eastAsia="仿宋_GB2312" w:cs="Times New Roman"/>
          <w:color w:val="000000"/>
          <w:sz w:val="32"/>
          <w:szCs w:val="32"/>
        </w:rPr>
        <w:t>（202</w:t>
      </w:r>
      <w:r>
        <w:rPr>
          <w:rFonts w:hint="eastAsia" w:ascii="仿宋_GB2312" w:hAnsi="仿宋_GB2312" w:eastAsia="仿宋_GB2312" w:cs="Times New Roman"/>
          <w:color w:val="000000"/>
          <w:sz w:val="32"/>
          <w:szCs w:val="32"/>
          <w:lang w:val="en-US" w:eastAsia="zh-CN"/>
        </w:rPr>
        <w:t>6</w:t>
      </w:r>
      <w:r>
        <w:rPr>
          <w:rFonts w:hint="eastAsia" w:ascii="仿宋_GB2312" w:hAnsi="仿宋_GB2312" w:eastAsia="仿宋_GB2312" w:cs="Times New Roman"/>
          <w:color w:val="000000"/>
          <w:sz w:val="32"/>
          <w:szCs w:val="32"/>
        </w:rPr>
        <w:t>年</w:t>
      </w:r>
      <w:r>
        <w:rPr>
          <w:rFonts w:hint="eastAsia" w:ascii="仿宋_GB2312" w:hAnsi="仿宋_GB2312" w:eastAsia="仿宋_GB2312" w:cs="Times New Roman"/>
          <w:color w:val="000000"/>
          <w:sz w:val="32"/>
          <w:szCs w:val="32"/>
          <w:lang w:val="en-US" w:eastAsia="zh-CN"/>
        </w:rPr>
        <w:t xml:space="preserve"> 1 </w:t>
      </w:r>
      <w:r>
        <w:rPr>
          <w:rFonts w:hint="eastAsia" w:ascii="仿宋_GB2312" w:hAnsi="仿宋_GB2312" w:eastAsia="仿宋_GB2312" w:cs="Times New Roman"/>
          <w:color w:val="000000"/>
          <w:sz w:val="32"/>
          <w:szCs w:val="32"/>
        </w:rPr>
        <w:t>月</w:t>
      </w:r>
      <w:r>
        <w:rPr>
          <w:rFonts w:hint="eastAsia" w:ascii="仿宋_GB2312" w:hAnsi="仿宋_GB2312" w:eastAsia="仿宋_GB2312" w:cs="Times New Roman"/>
          <w:color w:val="000000"/>
          <w:sz w:val="32"/>
          <w:szCs w:val="32"/>
          <w:lang w:val="en-US" w:eastAsia="zh-CN"/>
        </w:rPr>
        <w:t xml:space="preserve"> 16 </w:t>
      </w:r>
      <w:r>
        <w:rPr>
          <w:rFonts w:hint="eastAsia" w:ascii="仿宋_GB2312" w:hAnsi="仿宋_GB2312" w:eastAsia="仿宋_GB2312" w:cs="Times New Roman"/>
          <w:color w:val="000000"/>
          <w:sz w:val="32"/>
          <w:szCs w:val="32"/>
        </w:rPr>
        <w:t>日至202</w:t>
      </w:r>
      <w:r>
        <w:rPr>
          <w:rFonts w:hint="eastAsia" w:ascii="仿宋_GB2312" w:hAnsi="仿宋_GB2312" w:eastAsia="仿宋_GB2312" w:cs="Times New Roman"/>
          <w:color w:val="000000"/>
          <w:sz w:val="32"/>
          <w:szCs w:val="32"/>
          <w:lang w:val="en-US" w:eastAsia="zh-CN"/>
        </w:rPr>
        <w:t>6</w:t>
      </w:r>
      <w:r>
        <w:rPr>
          <w:rFonts w:hint="eastAsia" w:ascii="仿宋_GB2312" w:hAnsi="仿宋_GB2312" w:eastAsia="仿宋_GB2312" w:cs="Times New Roman"/>
          <w:color w:val="000000"/>
          <w:sz w:val="32"/>
          <w:szCs w:val="32"/>
        </w:rPr>
        <w:t>年</w:t>
      </w:r>
      <w:r>
        <w:rPr>
          <w:rFonts w:hint="eastAsia" w:ascii="仿宋_GB2312" w:hAnsi="仿宋_GB2312" w:eastAsia="仿宋_GB2312" w:cs="Times New Roman"/>
          <w:color w:val="000000"/>
          <w:sz w:val="32"/>
          <w:szCs w:val="32"/>
          <w:lang w:val="en-US" w:eastAsia="zh-CN"/>
        </w:rPr>
        <w:t xml:space="preserve">1 </w:t>
      </w:r>
      <w:r>
        <w:rPr>
          <w:rFonts w:hint="eastAsia" w:ascii="仿宋_GB2312" w:hAnsi="仿宋_GB2312" w:eastAsia="仿宋_GB2312" w:cs="Times New Roman"/>
          <w:color w:val="000000"/>
          <w:sz w:val="32"/>
          <w:szCs w:val="32"/>
        </w:rPr>
        <w:t>月</w:t>
      </w:r>
      <w:r>
        <w:rPr>
          <w:rFonts w:hint="eastAsia" w:ascii="仿宋_GB2312" w:hAnsi="仿宋_GB2312" w:eastAsia="仿宋_GB2312" w:cs="Times New Roman"/>
          <w:color w:val="000000"/>
          <w:sz w:val="32"/>
          <w:szCs w:val="32"/>
          <w:lang w:val="en-US" w:eastAsia="zh-CN"/>
        </w:rPr>
        <w:t xml:space="preserve"> 25</w:t>
      </w:r>
      <w:r>
        <w:rPr>
          <w:rFonts w:hint="eastAsia" w:ascii="仿宋_GB2312" w:hAnsi="仿宋_GB2312" w:eastAsia="仿宋_GB2312" w:cs="Times New Roman"/>
          <w:color w:val="000000"/>
          <w:sz w:val="32"/>
          <w:szCs w:val="32"/>
        </w:rPr>
        <w:t>日，共</w:t>
      </w:r>
      <w:r>
        <w:rPr>
          <w:rFonts w:hint="eastAsia" w:ascii="仿宋_GB2312" w:hAnsi="仿宋_GB2312" w:eastAsia="仿宋_GB2312" w:cs="Times New Roman"/>
          <w:color w:val="000000"/>
          <w:sz w:val="32"/>
          <w:szCs w:val="32"/>
          <w:lang w:val="en-US" w:eastAsia="zh-CN"/>
        </w:rPr>
        <w:t>10</w:t>
      </w:r>
      <w:r>
        <w:rPr>
          <w:rFonts w:hint="eastAsia" w:ascii="仿宋_GB2312" w:hAnsi="仿宋_GB2312" w:eastAsia="仿宋_GB2312" w:cs="Times New Roman"/>
          <w:color w:val="000000"/>
          <w:sz w:val="32"/>
          <w:szCs w:val="32"/>
        </w:rPr>
        <w:t>天）向</w:t>
      </w:r>
      <w:r>
        <w:rPr>
          <w:rFonts w:hint="eastAsia" w:ascii="仿宋_GB2312" w:hAnsi="仿宋_GB2312" w:eastAsia="仿宋_GB2312" w:cs="Times New Roman"/>
          <w:color w:val="000000"/>
          <w:sz w:val="32"/>
          <w:szCs w:val="32"/>
          <w:lang w:eastAsia="zh-CN"/>
        </w:rPr>
        <w:t>山西省生态环境厅</w:t>
      </w:r>
      <w:r>
        <w:rPr>
          <w:rFonts w:hint="eastAsia" w:ascii="仿宋_GB2312" w:hAnsi="仿宋_GB2312" w:eastAsia="仿宋_GB2312" w:cs="Times New Roman"/>
          <w:color w:val="000000"/>
          <w:sz w:val="32"/>
          <w:szCs w:val="32"/>
        </w:rPr>
        <w:t>反</w:t>
      </w:r>
      <w:r>
        <w:rPr>
          <w:rFonts w:hint="eastAsia" w:ascii="仿宋_GB2312" w:hAnsi="仿宋_GB2312" w:eastAsia="仿宋_GB2312" w:cs="Times New Roman"/>
          <w:color w:val="000000"/>
          <w:sz w:val="32"/>
          <w:szCs w:val="32"/>
          <w:lang w:eastAsia="zh-CN"/>
        </w:rPr>
        <w:t>馈</w:t>
      </w:r>
      <w:r>
        <w:rPr>
          <w:rFonts w:hint="eastAsia" w:ascii="仿宋_GB2312" w:hAnsi="仿宋_GB2312" w:eastAsia="仿宋_GB2312" w:cs="Times New Roman"/>
          <w:color w:val="000000"/>
          <w:sz w:val="32"/>
          <w:szCs w:val="32"/>
        </w:rPr>
        <w:t>。</w:t>
      </w:r>
    </w:p>
    <w:p w14:paraId="7441F090">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仿宋_GB2312" w:hAnsi="仿宋_GB2312" w:eastAsia="仿宋_GB2312" w:cs="Times New Roman"/>
          <w:color w:val="000000"/>
          <w:sz w:val="32"/>
          <w:szCs w:val="32"/>
        </w:rPr>
      </w:pPr>
    </w:p>
    <w:p w14:paraId="712C0FAE">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仿宋_GB2312" w:hAnsi="仿宋_GB2312" w:eastAsia="仿宋_GB2312" w:cs="Times New Roman"/>
          <w:color w:val="000000"/>
          <w:sz w:val="32"/>
          <w:szCs w:val="32"/>
        </w:rPr>
      </w:pPr>
    </w:p>
    <w:p w14:paraId="1EF10CC2">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仿宋_GB2312" w:hAnsi="仿宋_GB2312" w:eastAsia="仿宋_GB2312" w:cs="Times New Roman"/>
          <w:color w:val="000000"/>
          <w:sz w:val="32"/>
          <w:szCs w:val="32"/>
        </w:rPr>
      </w:pPr>
    </w:p>
    <w:p w14:paraId="66843856">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仿宋_GB2312" w:hAnsi="仿宋_GB2312" w:eastAsia="仿宋_GB2312" w:cs="Times New Roman"/>
          <w:color w:val="000000"/>
          <w:sz w:val="32"/>
          <w:szCs w:val="32"/>
          <w:lang w:val="en-US" w:eastAsia="zh-CN"/>
        </w:rPr>
      </w:pPr>
      <w:r>
        <w:rPr>
          <w:rFonts w:hint="eastAsia" w:ascii="仿宋_GB2312" w:hAnsi="仿宋_GB2312" w:eastAsia="仿宋_GB2312" w:cs="Times New Roman"/>
          <w:color w:val="000000"/>
          <w:sz w:val="32"/>
          <w:szCs w:val="32"/>
        </w:rPr>
        <w:t>联</w:t>
      </w:r>
      <w:r>
        <w:rPr>
          <w:rFonts w:hint="eastAsia" w:ascii="仿宋_GB2312" w:hAnsi="仿宋_GB2312" w:eastAsia="仿宋_GB2312" w:cs="Times New Roman"/>
          <w:color w:val="000000"/>
          <w:sz w:val="32"/>
          <w:szCs w:val="32"/>
          <w:lang w:val="en-US" w:eastAsia="zh-CN"/>
        </w:rPr>
        <w:t xml:space="preserve"> </w:t>
      </w:r>
      <w:r>
        <w:rPr>
          <w:rFonts w:hint="eastAsia" w:ascii="仿宋_GB2312" w:hAnsi="仿宋_GB2312" w:eastAsia="仿宋_GB2312" w:cs="Times New Roman"/>
          <w:color w:val="000000"/>
          <w:sz w:val="32"/>
          <w:szCs w:val="32"/>
        </w:rPr>
        <w:t>系</w:t>
      </w:r>
      <w:r>
        <w:rPr>
          <w:rFonts w:hint="eastAsia" w:ascii="仿宋_GB2312" w:hAnsi="仿宋_GB2312" w:eastAsia="仿宋_GB2312" w:cs="Times New Roman"/>
          <w:color w:val="000000"/>
          <w:sz w:val="32"/>
          <w:szCs w:val="32"/>
          <w:lang w:val="en-US" w:eastAsia="zh-CN"/>
        </w:rPr>
        <w:t xml:space="preserve"> </w:t>
      </w:r>
      <w:r>
        <w:rPr>
          <w:rFonts w:hint="eastAsia" w:ascii="仿宋_GB2312" w:hAnsi="仿宋_GB2312" w:eastAsia="仿宋_GB2312" w:cs="Times New Roman"/>
          <w:color w:val="000000"/>
          <w:sz w:val="32"/>
          <w:szCs w:val="32"/>
          <w:lang w:eastAsia="zh-CN"/>
        </w:rPr>
        <w:t>人（责任单位）</w:t>
      </w:r>
      <w:r>
        <w:rPr>
          <w:rFonts w:hint="eastAsia" w:ascii="仿宋_GB2312" w:hAnsi="仿宋_GB2312" w:eastAsia="仿宋_GB2312" w:cs="Times New Roman"/>
          <w:color w:val="000000"/>
          <w:sz w:val="32"/>
          <w:szCs w:val="32"/>
        </w:rPr>
        <w:t>：</w:t>
      </w:r>
      <w:r>
        <w:rPr>
          <w:rFonts w:hint="eastAsia" w:ascii="仿宋_GB2312" w:hAnsi="仿宋_GB2312" w:eastAsia="仿宋_GB2312" w:cs="Times New Roman"/>
          <w:color w:val="000000"/>
          <w:sz w:val="32"/>
          <w:szCs w:val="32"/>
          <w:lang w:val="en-US" w:eastAsia="zh-CN"/>
        </w:rPr>
        <w:t>许政</w:t>
      </w:r>
    </w:p>
    <w:p w14:paraId="2B59E241">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仿宋_GB2312" w:hAnsi="仿宋_GB2312" w:eastAsia="仿宋_GB2312" w:cs="Times New Roman"/>
          <w:color w:val="000000"/>
          <w:sz w:val="32"/>
          <w:szCs w:val="32"/>
          <w:lang w:val="en-US" w:eastAsia="zh-CN"/>
        </w:rPr>
      </w:pPr>
      <w:r>
        <w:rPr>
          <w:rFonts w:hint="eastAsia" w:ascii="仿宋_GB2312" w:hAnsi="仿宋_GB2312" w:eastAsia="仿宋_GB2312" w:cs="Times New Roman"/>
          <w:color w:val="000000"/>
          <w:sz w:val="32"/>
          <w:szCs w:val="32"/>
        </w:rPr>
        <w:t>固定电话</w:t>
      </w:r>
      <w:r>
        <w:rPr>
          <w:rFonts w:hint="eastAsia" w:ascii="仿宋_GB2312" w:hAnsi="仿宋_GB2312" w:eastAsia="仿宋_GB2312" w:cs="Times New Roman"/>
          <w:color w:val="000000"/>
          <w:sz w:val="32"/>
          <w:szCs w:val="32"/>
          <w:lang w:eastAsia="zh-CN"/>
        </w:rPr>
        <w:t>（责任单位）：</w:t>
      </w:r>
      <w:r>
        <w:rPr>
          <w:rFonts w:hint="eastAsia" w:ascii="仿宋_GB2312" w:hAnsi="仿宋_GB2312" w:eastAsia="仿宋_GB2312" w:cs="Times New Roman"/>
          <w:color w:val="000000"/>
          <w:sz w:val="32"/>
          <w:szCs w:val="32"/>
          <w:lang w:val="en-US" w:eastAsia="zh-CN"/>
        </w:rPr>
        <w:t>0358-5722447</w:t>
      </w:r>
    </w:p>
    <w:p w14:paraId="300240C9">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rPr>
        <w:t>电子邮箱</w:t>
      </w:r>
      <w:r>
        <w:rPr>
          <w:rFonts w:hint="eastAsia" w:ascii="仿宋_GB2312" w:hAnsi="仿宋_GB2312" w:eastAsia="仿宋_GB2312" w:cs="Times New Roman"/>
          <w:color w:val="000000"/>
          <w:sz w:val="32"/>
          <w:szCs w:val="32"/>
          <w:lang w:eastAsia="zh-CN"/>
        </w:rPr>
        <w:t>（责任单位）：slxhjbhj@163.com</w:t>
      </w:r>
    </w:p>
    <w:p w14:paraId="764793EB">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lang w:eastAsia="zh-CN"/>
        </w:rPr>
      </w:pPr>
    </w:p>
    <w:p w14:paraId="3F75398A">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lang w:eastAsia="zh-CN"/>
        </w:rPr>
      </w:pPr>
    </w:p>
    <w:p w14:paraId="752BCBD9">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2880" w:firstLineChars="900"/>
        <w:jc w:val="both"/>
        <w:textAlignment w:val="auto"/>
        <w:rPr>
          <w:rFonts w:hint="default" w:ascii="仿宋_GB2312" w:hAnsi="仿宋_GB2312" w:eastAsia="仿宋_GB2312" w:cs="Times New Roman"/>
          <w:color w:val="000000"/>
          <w:sz w:val="32"/>
          <w:szCs w:val="32"/>
          <w:lang w:val="en-US" w:eastAsia="zh-CN"/>
        </w:rPr>
      </w:pPr>
      <w:r>
        <w:rPr>
          <w:rFonts w:hint="eastAsia" w:ascii="仿宋_GB2312" w:hAnsi="仿宋_GB2312" w:eastAsia="仿宋_GB2312" w:cs="Times New Roman"/>
          <w:color w:val="000000"/>
          <w:sz w:val="32"/>
          <w:szCs w:val="32"/>
          <w:lang w:val="en-US" w:eastAsia="zh-CN"/>
        </w:rPr>
        <w:t>石楼县生态环境保护委员会办公室</w:t>
      </w:r>
    </w:p>
    <w:p w14:paraId="2D8F49AE">
      <w:pPr>
        <w:pStyle w:val="3"/>
        <w:keepNext w:val="0"/>
        <w:keepLines w:val="0"/>
        <w:pageBreakBefore w:val="0"/>
        <w:widowControl w:val="0"/>
        <w:shd w:val="clear" w:color="auto" w:fill="FFFFFF"/>
        <w:tabs>
          <w:tab w:val="left" w:pos="7560"/>
        </w:tabs>
        <w:kinsoku/>
        <w:wordWrap/>
        <w:overflowPunct/>
        <w:topLinePunct w:val="0"/>
        <w:autoSpaceDE/>
        <w:autoSpaceDN/>
        <w:bidi w:val="0"/>
        <w:adjustRightInd/>
        <w:snapToGrid/>
        <w:spacing w:before="0" w:beforeLines="0" w:beforeAutospacing="0" w:after="0" w:afterLines="0" w:afterAutospacing="0" w:line="600" w:lineRule="exact"/>
        <w:ind w:firstLine="4160" w:firstLineChars="1300"/>
        <w:jc w:val="both"/>
        <w:textAlignment w:val="auto"/>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1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15 </w:t>
      </w:r>
      <w:r>
        <w:rPr>
          <w:rFonts w:hint="eastAsia" w:ascii="仿宋" w:hAnsi="仿宋" w:eastAsia="仿宋" w:cs="仿宋"/>
          <w:color w:val="00000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D9052E"/>
    <w:rsid w:val="01DA36E7"/>
    <w:rsid w:val="05223355"/>
    <w:rsid w:val="142E2EDD"/>
    <w:rsid w:val="1DD9052E"/>
    <w:rsid w:val="25B711A3"/>
    <w:rsid w:val="440D0891"/>
    <w:rsid w:val="56242D6E"/>
    <w:rsid w:val="58584F50"/>
    <w:rsid w:val="7BECE081"/>
    <w:rsid w:val="B3ED8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line="520" w:lineRule="exact"/>
    </w:pPr>
    <w:rPr>
      <w:rFonts w:ascii="华文中宋" w:eastAsia="华文中宋"/>
      <w:sz w:val="44"/>
    </w:rPr>
  </w:style>
  <w:style w:type="paragraph" w:styleId="3">
    <w:name w:val="Normal (Web)"/>
    <w:basedOn w:val="1"/>
    <w:unhideWhenUsed/>
    <w:qFormat/>
    <w:uiPriority w:val="99"/>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1261</Words>
  <Characters>1350</Characters>
  <Lines>0</Lines>
  <Paragraphs>0</Paragraphs>
  <TotalTime>2</TotalTime>
  <ScaleCrop>false</ScaleCrop>
  <LinksUpToDate>false</LinksUpToDate>
  <CharactersWithSpaces>1363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2025-12-17T18:05:00Z</dcterms:created>
  <dc:creator>莉儿</dc:creator>
  <cp:lastModifiedBy></cp:lastModifiedBy>
  <cp:lastPrinted>2026-01-14T08:59:00Z</cp:lastPrinted>
  <dcterms:modified xsi:type="dcterms:W3CDTF">2026-01-16T03:45:13Z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7595F4DFF224F43AC927426943DDB4DD_43</vt:lpwstr>
  </property>
  <property fmtid="{D5CDD505-2E9C-101B-9397-08002B2CF9AE}" pid="4" name="KSOTemplateDocerSaveRecord">
    <vt:lpwstr>eyJoZGlkIjoiYzhiZDY4YjQ3MTExMWUwZTQzNDEyNzQxZDIxMzNjZTQiLCJ1c2VySWQiOiIzNDQwNTE4MjgifQ==</vt:lpwstr>
  </property>
</Properties>
</file>